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DD" w:rsidRPr="000361DD" w:rsidRDefault="000361DD" w:rsidP="000361DD">
      <w:bookmarkStart w:id="0" w:name="_Hlk13776676"/>
      <w:r w:rsidRPr="000361DD">
        <w:t xml:space="preserve">Kathleen Conover is a full time artist, dividing her time between painting, teaching, </w:t>
      </w:r>
      <w:proofErr w:type="gramStart"/>
      <w:r w:rsidRPr="000361DD">
        <w:t>judging</w:t>
      </w:r>
      <w:proofErr w:type="gramEnd"/>
      <w:r w:rsidRPr="000361DD">
        <w:t xml:space="preserve"> and gallery ownership (25 years).  She holds signature status in several international and national organizations including AWS-DF (Dolphin Fellow), NWS, TWSA-MA (Master Artist), ISEA-NF (Nautilus Fellow) and WHS.   Kathleen has garnered numerous awards including the •AWS: Silver Medal of Honor, High Winds Medal of Honor and the Mary Bryan Memorial Award •TWSA: Best of Show </w:t>
      </w:r>
      <w:proofErr w:type="spellStart"/>
      <w:r w:rsidRPr="000361DD">
        <w:t>Skyledge</w:t>
      </w:r>
      <w:proofErr w:type="spellEnd"/>
      <w:r w:rsidRPr="000361DD">
        <w:t xml:space="preserve"> Award and the Winsor Newton Award • Shenzhen (China) International Watercolor Biennial Honorable Mention • ISEA Best of Show Gracie Award</w:t>
      </w:r>
      <w:proofErr w:type="gramStart"/>
      <w:r w:rsidRPr="000361DD">
        <w:t>  •</w:t>
      </w:r>
      <w:proofErr w:type="gramEnd"/>
      <w:r w:rsidRPr="000361DD">
        <w:t xml:space="preserve"> NWS Potomac Valley Watercolorists Award  •Audubon Artists </w:t>
      </w:r>
      <w:proofErr w:type="spellStart"/>
      <w:r w:rsidRPr="000361DD">
        <w:t>Aquamedia</w:t>
      </w:r>
      <w:proofErr w:type="spellEnd"/>
      <w:r w:rsidRPr="000361DD">
        <w:t xml:space="preserve"> Award of Excellence  • WCUSA Juror’s Award  • CWA Best of Show.  Most recently she is honored to have invitations to several International Watercolor Society (IWS) exhibitions including: China, Greece, Italy, Mexico, Taiwan and</w:t>
      </w:r>
      <w:proofErr w:type="gramStart"/>
      <w:r w:rsidRPr="000361DD">
        <w:t>  Thailand</w:t>
      </w:r>
      <w:proofErr w:type="gramEnd"/>
      <w:r w:rsidRPr="000361DD">
        <w:t>.  Kathleen </w:t>
      </w:r>
      <w:bookmarkEnd w:id="0"/>
      <w:r w:rsidRPr="000361DD">
        <w:t>is included in many books, art publications and You Tube Videos.</w:t>
      </w:r>
    </w:p>
    <w:p w:rsidR="000361DD" w:rsidRPr="000361DD" w:rsidRDefault="000361DD" w:rsidP="000361DD"/>
    <w:p w:rsidR="000361DD" w:rsidRPr="000361DD" w:rsidRDefault="000361DD" w:rsidP="000361DD">
      <w:r w:rsidRPr="000361DD">
        <w:t xml:space="preserve">Kathleen Conover holds a Master of Arts degree, emphasis in Fine Art, from Northern Michigan University, Marquette, MI, and a Bachelor of Arts in Fine Art from the University of Washington, Seattle, </w:t>
      </w:r>
      <w:proofErr w:type="gramStart"/>
      <w:r w:rsidRPr="000361DD">
        <w:t>WN</w:t>
      </w:r>
      <w:proofErr w:type="gramEnd"/>
      <w:r w:rsidRPr="000361DD">
        <w:t>.   Kathleen has taught extensively in the US as well as internationally over the past 20 years. </w:t>
      </w:r>
    </w:p>
    <w:p w:rsidR="005D4A00" w:rsidRDefault="005D4A00">
      <w:bookmarkStart w:id="1" w:name="_GoBack"/>
      <w:bookmarkEnd w:id="1"/>
    </w:p>
    <w:sectPr w:rsidR="005D4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DD"/>
    <w:rsid w:val="000361DD"/>
    <w:rsid w:val="005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Day</dc:creator>
  <cp:lastModifiedBy>Sandy Day</cp:lastModifiedBy>
  <cp:revision>1</cp:revision>
  <dcterms:created xsi:type="dcterms:W3CDTF">2022-10-24T21:15:00Z</dcterms:created>
  <dcterms:modified xsi:type="dcterms:W3CDTF">2022-10-24T21:16:00Z</dcterms:modified>
</cp:coreProperties>
</file>